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365A" w:rsidRPr="00B7585B" w:rsidRDefault="00C4365A" w:rsidP="00C436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585B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Інформація щодо процедур закупівель</w:t>
      </w:r>
      <w:r w:rsidRPr="00B7585B">
        <w:rPr>
          <w:rFonts w:ascii="Times New Roman" w:eastAsia="Times New Roman" w:hAnsi="Times New Roman" w:cs="Times New Roman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на виконання Постанови КМУ від 11.10.2016 №710 (зі змінами)</w:t>
      </w:r>
    </w:p>
    <w:tbl>
      <w:tblPr>
        <w:tblW w:w="111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701"/>
        <w:gridCol w:w="1574"/>
        <w:gridCol w:w="3135"/>
        <w:gridCol w:w="2030"/>
        <w:gridCol w:w="17"/>
      </w:tblGrid>
      <w:tr w:rsidR="00BF4B42" w:rsidRPr="00B7585B" w:rsidTr="008452BE">
        <w:trPr>
          <w:trHeight w:val="300"/>
          <w:jc w:val="center"/>
        </w:trPr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Найменування предмета закупівлі із зазначенням коду ЄЗС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Вид та ідентифікатор процедури закупівлі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Очікувана вартість предмета закупівлі</w:t>
            </w:r>
          </w:p>
        </w:tc>
        <w:tc>
          <w:tcPr>
            <w:tcW w:w="51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Обґрунтування</w:t>
            </w:r>
          </w:p>
        </w:tc>
      </w:tr>
      <w:tr w:rsidR="00F7034C" w:rsidRPr="00B7585B" w:rsidTr="008452BE">
        <w:trPr>
          <w:gridAfter w:val="1"/>
          <w:wAfter w:w="17" w:type="dxa"/>
          <w:trHeight w:val="300"/>
          <w:jc w:val="center"/>
        </w:trPr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технічних та якісних характеристик предмета закупівлі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очікуваної вартості предмета закупівлі</w:t>
            </w:r>
          </w:p>
        </w:tc>
      </w:tr>
      <w:tr w:rsidR="00F7034C" w:rsidRPr="00BF39D8" w:rsidTr="008452BE">
        <w:trPr>
          <w:gridAfter w:val="1"/>
          <w:wAfter w:w="17" w:type="dxa"/>
          <w:trHeight w:val="30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0639" w:rsidRDefault="009B0639" w:rsidP="0084018C">
            <w:pPr>
              <w:rPr>
                <w:rFonts w:ascii="Times New Roman" w:hAnsi="Times New Roman" w:cs="Times New Roman"/>
                <w:lang w:eastAsia="uk-UA"/>
              </w:rPr>
            </w:pPr>
            <w:r w:rsidRPr="009B0639">
              <w:rPr>
                <w:rFonts w:ascii="Times New Roman" w:hAnsi="Times New Roman" w:cs="Times New Roman"/>
                <w:lang w:eastAsia="uk-UA"/>
              </w:rPr>
              <w:t>Мітли березові, віники сорго, совки для двірника</w:t>
            </w:r>
            <w:r w:rsidRPr="009B063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  <w:p w:rsidR="008941A1" w:rsidRPr="00B7585B" w:rsidRDefault="008941A1" w:rsidP="0084018C">
            <w:pPr>
              <w:rPr>
                <w:rFonts w:ascii="Times New Roman" w:hAnsi="Times New Roman" w:cs="Times New Roman"/>
              </w:rPr>
            </w:pPr>
            <w:r w:rsidRPr="00B7585B">
              <w:rPr>
                <w:rFonts w:ascii="Times New Roman" w:hAnsi="Times New Roman" w:cs="Times New Roman"/>
              </w:rPr>
              <w:t>(</w:t>
            </w:r>
            <w:r w:rsidR="00FD7EAA" w:rsidRPr="00B7585B">
              <w:rPr>
                <w:rFonts w:ascii="Times New Roman" w:hAnsi="Times New Roman" w:cs="Times New Roman"/>
              </w:rPr>
              <w:t>ДК 021:2015</w:t>
            </w:r>
            <w:r w:rsidR="007D2824" w:rsidRPr="00B7585B">
              <w:rPr>
                <w:rFonts w:ascii="Times New Roman" w:hAnsi="Times New Roman" w:cs="Times New Roman"/>
              </w:rPr>
              <w:t xml:space="preserve"> </w:t>
            </w:r>
            <w:r w:rsidR="00FD7EAA" w:rsidRPr="00B7585B">
              <w:rPr>
                <w:rFonts w:ascii="Times New Roman" w:hAnsi="Times New Roman" w:cs="Times New Roman"/>
              </w:rPr>
              <w:t>-</w:t>
            </w:r>
            <w:r w:rsidR="007D2824" w:rsidRPr="00B7585B">
              <w:rPr>
                <w:rFonts w:ascii="Times New Roman" w:hAnsi="Times New Roman" w:cs="Times New Roman"/>
              </w:rPr>
              <w:t xml:space="preserve"> </w:t>
            </w:r>
            <w:r w:rsidR="009B0639" w:rsidRPr="009B0639">
              <w:rPr>
                <w:rFonts w:ascii="Times New Roman" w:hAnsi="Times New Roman" w:cs="Times New Roman"/>
              </w:rPr>
              <w:t>39220000-0 - Кухонне приладдя, товари для дому та господарства і приладдя для закладів громадського харчування</w:t>
            </w:r>
            <w:r w:rsidRPr="00B758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6A76" w:rsidRDefault="00E66A76" w:rsidP="00BF39D8">
            <w:pPr>
              <w:rPr>
                <w:rFonts w:ascii="Times New Roman" w:hAnsi="Times New Roman" w:cs="Times New Roman"/>
              </w:rPr>
            </w:pPr>
            <w:r w:rsidRPr="00E66A76">
              <w:rPr>
                <w:rFonts w:ascii="Times New Roman" w:hAnsi="Times New Roman" w:cs="Times New Roman"/>
              </w:rPr>
              <w:t>Відкриті торги з особливостями</w:t>
            </w:r>
          </w:p>
          <w:p w:rsidR="008941A1" w:rsidRPr="00B7585B" w:rsidRDefault="009B0639" w:rsidP="00BF39D8">
            <w:pPr>
              <w:rPr>
                <w:rFonts w:ascii="Times New Roman" w:hAnsi="Times New Roman" w:cs="Times New Roman"/>
              </w:rPr>
            </w:pPr>
            <w:r w:rsidRPr="009B0639">
              <w:rPr>
                <w:rFonts w:ascii="Times New Roman" w:hAnsi="Times New Roman" w:cs="Times New Roman"/>
              </w:rPr>
              <w:t>UA-2024-07-25-006479-a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2D69" w:rsidRDefault="009F2D69" w:rsidP="00BF3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123 900</w:t>
            </w:r>
            <w:r w:rsidR="004E663C" w:rsidRPr="00B7585B">
              <w:rPr>
                <w:rFonts w:ascii="Times New Roman" w:hAnsi="Times New Roman" w:cs="Times New Roman"/>
              </w:rPr>
              <w:t>,</w:t>
            </w:r>
            <w:r w:rsidR="005327E9" w:rsidRPr="00B7585B">
              <w:rPr>
                <w:rFonts w:ascii="Times New Roman" w:hAnsi="Times New Roman" w:cs="Times New Roman"/>
              </w:rPr>
              <w:t>00</w:t>
            </w:r>
            <w:r w:rsidR="008452BE" w:rsidRPr="00B7585B">
              <w:rPr>
                <w:rFonts w:ascii="Times New Roman" w:hAnsi="Times New Roman" w:cs="Times New Roman"/>
              </w:rPr>
              <w:t xml:space="preserve"> </w:t>
            </w:r>
          </w:p>
          <w:p w:rsidR="006B6BED" w:rsidRPr="00B7585B" w:rsidRDefault="009F2D69" w:rsidP="00BF39D8">
            <w:pPr>
              <w:rPr>
                <w:rFonts w:ascii="Times New Roman" w:hAnsi="Times New Roman" w:cs="Times New Roman"/>
              </w:rPr>
            </w:pPr>
            <w:r w:rsidRPr="009F2D69">
              <w:rPr>
                <w:rFonts w:ascii="Times New Roman" w:hAnsi="Times New Roman" w:cs="Times New Roman"/>
              </w:rPr>
              <w:t>52</w:t>
            </w:r>
            <w:r>
              <w:rPr>
                <w:rFonts w:ascii="Times New Roman" w:hAnsi="Times New Roman" w:cs="Times New Roman"/>
              </w:rPr>
              <w:t> </w:t>
            </w:r>
            <w:r w:rsidRPr="009F2D69">
              <w:rPr>
                <w:rFonts w:ascii="Times New Roman" w:hAnsi="Times New Roman" w:cs="Times New Roman"/>
              </w:rPr>
              <w:t>992</w:t>
            </w:r>
            <w:r>
              <w:rPr>
                <w:rFonts w:ascii="Times New Roman" w:hAnsi="Times New Roman" w:cs="Times New Roman"/>
              </w:rPr>
              <w:t>,00</w:t>
            </w:r>
            <w:r w:rsidR="008452BE" w:rsidRPr="00B7585B">
              <w:rPr>
                <w:rFonts w:ascii="Times New Roman" w:hAnsi="Times New Roman" w:cs="Times New Roman"/>
              </w:rPr>
              <w:t>грн.</w:t>
            </w:r>
            <w:r w:rsidR="00456BEB" w:rsidRPr="00B7585B">
              <w:rPr>
                <w:rFonts w:ascii="Times New Roman" w:hAnsi="Times New Roman" w:cs="Times New Roman"/>
              </w:rPr>
              <w:t xml:space="preserve"> – </w:t>
            </w:r>
            <w:r w:rsidR="00EB42A3" w:rsidRPr="00EB42A3">
              <w:rPr>
                <w:rFonts w:ascii="Times New Roman" w:hAnsi="Times New Roman" w:cs="Times New Roman"/>
              </w:rPr>
              <w:t>Місцевий бюджет</w:t>
            </w:r>
            <w:r w:rsidR="004E663C" w:rsidRPr="00B7585B">
              <w:rPr>
                <w:rFonts w:ascii="Times New Roman" w:hAnsi="Times New Roman" w:cs="Times New Roman"/>
              </w:rPr>
              <w:t>;</w:t>
            </w:r>
          </w:p>
          <w:p w:rsidR="005327E9" w:rsidRPr="00B7585B" w:rsidRDefault="00A63901" w:rsidP="00BF39D8">
            <w:pPr>
              <w:rPr>
                <w:rFonts w:ascii="Times New Roman" w:hAnsi="Times New Roman" w:cs="Times New Roman"/>
              </w:rPr>
            </w:pPr>
            <w:r w:rsidRPr="00A63901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 </w:t>
            </w:r>
            <w:r w:rsidRPr="00A63901">
              <w:rPr>
                <w:rFonts w:ascii="Times New Roman" w:hAnsi="Times New Roman" w:cs="Times New Roman"/>
              </w:rPr>
              <w:t>908</w:t>
            </w:r>
            <w:r>
              <w:rPr>
                <w:rFonts w:ascii="Times New Roman" w:hAnsi="Times New Roman" w:cs="Times New Roman"/>
              </w:rPr>
              <w:t>,00 грн.</w:t>
            </w:r>
            <w:r w:rsidR="00E95C01">
              <w:rPr>
                <w:rFonts w:ascii="Times New Roman" w:hAnsi="Times New Roman" w:cs="Times New Roman"/>
              </w:rPr>
              <w:t xml:space="preserve"> -</w:t>
            </w:r>
            <w:r w:rsidR="00E95C01" w:rsidRPr="00E95C01">
              <w:rPr>
                <w:rFonts w:ascii="Times New Roman" w:hAnsi="Times New Roman" w:cs="Times New Roman"/>
              </w:rPr>
              <w:t>Власний бюджет(кошти від господарської діяльності підприємства)</w:t>
            </w:r>
            <w:r w:rsidR="00E95C0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482D" w:rsidRPr="00B7585B" w:rsidRDefault="00EB42A3" w:rsidP="00BF39D8">
            <w:pPr>
              <w:rPr>
                <w:rFonts w:ascii="Times New Roman" w:hAnsi="Times New Roman" w:cs="Times New Roman"/>
              </w:rPr>
            </w:pPr>
            <w:r w:rsidRPr="00EB42A3">
              <w:rPr>
                <w:rFonts w:ascii="Times New Roman" w:hAnsi="Times New Roman" w:cs="Times New Roman"/>
              </w:rPr>
              <w:t>Капітальний ремонт покрівлі житлового будинку за адресою: Одеська область, Одеський район, м. Чорноморськ, вул. 1Травня, 10-Б (ОСББ «Будинки АББО»). Коригування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3A0C" w:rsidRPr="00B7585B" w:rsidRDefault="000328BC" w:rsidP="00BF39D8">
            <w:pPr>
              <w:rPr>
                <w:rFonts w:ascii="Times New Roman" w:hAnsi="Times New Roman" w:cs="Times New Roman"/>
              </w:rPr>
            </w:pPr>
            <w:r w:rsidRPr="00B7585B">
              <w:rPr>
                <w:rFonts w:ascii="Times New Roman" w:hAnsi="Times New Roman" w:cs="Times New Roman"/>
              </w:rPr>
              <w:t>Розрахунок очікуваної вартості обумовлений проведеним  аналізом кон’юнктури ринку</w:t>
            </w:r>
          </w:p>
        </w:tc>
      </w:tr>
    </w:tbl>
    <w:p w:rsidR="00A63262" w:rsidRPr="00BF4B42" w:rsidRDefault="00A6326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63262" w:rsidRPr="00BF4B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5A"/>
    <w:rsid w:val="000328BC"/>
    <w:rsid w:val="00052B99"/>
    <w:rsid w:val="00055323"/>
    <w:rsid w:val="00055BE5"/>
    <w:rsid w:val="000669FB"/>
    <w:rsid w:val="00093A47"/>
    <w:rsid w:val="000A2569"/>
    <w:rsid w:val="000D4BA3"/>
    <w:rsid w:val="00116D97"/>
    <w:rsid w:val="00140D94"/>
    <w:rsid w:val="0015033F"/>
    <w:rsid w:val="001963BE"/>
    <w:rsid w:val="001B647C"/>
    <w:rsid w:val="001D4038"/>
    <w:rsid w:val="001D40EF"/>
    <w:rsid w:val="00203804"/>
    <w:rsid w:val="002057AE"/>
    <w:rsid w:val="0024164F"/>
    <w:rsid w:val="00277B55"/>
    <w:rsid w:val="00296C38"/>
    <w:rsid w:val="002A726D"/>
    <w:rsid w:val="002F0E82"/>
    <w:rsid w:val="00320B9F"/>
    <w:rsid w:val="00340361"/>
    <w:rsid w:val="00341870"/>
    <w:rsid w:val="00355708"/>
    <w:rsid w:val="00363E56"/>
    <w:rsid w:val="003C1D82"/>
    <w:rsid w:val="0041651E"/>
    <w:rsid w:val="0042415B"/>
    <w:rsid w:val="00425F41"/>
    <w:rsid w:val="00456BEB"/>
    <w:rsid w:val="004A7AFD"/>
    <w:rsid w:val="004C6160"/>
    <w:rsid w:val="004E663C"/>
    <w:rsid w:val="004F6170"/>
    <w:rsid w:val="00521C5D"/>
    <w:rsid w:val="00523E08"/>
    <w:rsid w:val="005327E9"/>
    <w:rsid w:val="005419E7"/>
    <w:rsid w:val="00591B0D"/>
    <w:rsid w:val="005F31A3"/>
    <w:rsid w:val="00647405"/>
    <w:rsid w:val="00653190"/>
    <w:rsid w:val="00671188"/>
    <w:rsid w:val="006903CC"/>
    <w:rsid w:val="006B6BED"/>
    <w:rsid w:val="006F5476"/>
    <w:rsid w:val="007808A1"/>
    <w:rsid w:val="00790736"/>
    <w:rsid w:val="007966C4"/>
    <w:rsid w:val="007A3A0C"/>
    <w:rsid w:val="007B351E"/>
    <w:rsid w:val="007B596E"/>
    <w:rsid w:val="007D1177"/>
    <w:rsid w:val="007D2824"/>
    <w:rsid w:val="007D2EDB"/>
    <w:rsid w:val="007E3668"/>
    <w:rsid w:val="00800E92"/>
    <w:rsid w:val="0084018C"/>
    <w:rsid w:val="008452BE"/>
    <w:rsid w:val="008463E4"/>
    <w:rsid w:val="008705DB"/>
    <w:rsid w:val="008941A1"/>
    <w:rsid w:val="008C1AC9"/>
    <w:rsid w:val="00906BFC"/>
    <w:rsid w:val="00924AC0"/>
    <w:rsid w:val="009602D5"/>
    <w:rsid w:val="00973DF7"/>
    <w:rsid w:val="00990869"/>
    <w:rsid w:val="009A4890"/>
    <w:rsid w:val="009B0639"/>
    <w:rsid w:val="009F2D69"/>
    <w:rsid w:val="00A20B0C"/>
    <w:rsid w:val="00A52D88"/>
    <w:rsid w:val="00A63262"/>
    <w:rsid w:val="00A63901"/>
    <w:rsid w:val="00A976ED"/>
    <w:rsid w:val="00AA299A"/>
    <w:rsid w:val="00B72D26"/>
    <w:rsid w:val="00B7585B"/>
    <w:rsid w:val="00B97200"/>
    <w:rsid w:val="00BF39D8"/>
    <w:rsid w:val="00BF4B42"/>
    <w:rsid w:val="00C14A90"/>
    <w:rsid w:val="00C4365A"/>
    <w:rsid w:val="00C61291"/>
    <w:rsid w:val="00CD5DB5"/>
    <w:rsid w:val="00D146C3"/>
    <w:rsid w:val="00D1482D"/>
    <w:rsid w:val="00D4523A"/>
    <w:rsid w:val="00DC67C2"/>
    <w:rsid w:val="00DF528C"/>
    <w:rsid w:val="00E00F06"/>
    <w:rsid w:val="00E42F0B"/>
    <w:rsid w:val="00E5328E"/>
    <w:rsid w:val="00E66A76"/>
    <w:rsid w:val="00E9263A"/>
    <w:rsid w:val="00E93F23"/>
    <w:rsid w:val="00E95C01"/>
    <w:rsid w:val="00EA3058"/>
    <w:rsid w:val="00EB42A3"/>
    <w:rsid w:val="00ED0A6A"/>
    <w:rsid w:val="00EE630B"/>
    <w:rsid w:val="00F21347"/>
    <w:rsid w:val="00F6774C"/>
    <w:rsid w:val="00F7034C"/>
    <w:rsid w:val="00F779E8"/>
    <w:rsid w:val="00FC50CE"/>
    <w:rsid w:val="00FD384F"/>
    <w:rsid w:val="00FD6561"/>
    <w:rsid w:val="00FD6828"/>
    <w:rsid w:val="00FD7EAA"/>
    <w:rsid w:val="00FE76E1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291F"/>
  <w15:chartTrackingRefBased/>
  <w15:docId w15:val="{940BD3A2-5132-4C72-979E-0FC94436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BF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F4B4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ng-binding">
    <w:name w:val="ng-binding"/>
    <w:basedOn w:val="a0"/>
    <w:rsid w:val="00BF4B42"/>
  </w:style>
  <w:style w:type="paragraph" w:styleId="a5">
    <w:name w:val="Normal (Web)"/>
    <w:basedOn w:val="a"/>
    <w:uiPriority w:val="99"/>
    <w:unhideWhenUsed/>
    <w:rsid w:val="00FD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basedOn w:val="a"/>
    <w:rsid w:val="004C61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de-DE" w:eastAsia="fa-IR" w:bidi="fa-IR"/>
    </w:rPr>
  </w:style>
  <w:style w:type="character" w:styleId="a6">
    <w:name w:val="Hyperlink"/>
    <w:basedOn w:val="a0"/>
    <w:uiPriority w:val="99"/>
    <w:unhideWhenUsed/>
    <w:rsid w:val="007808A1"/>
    <w:rPr>
      <w:color w:val="0000FF"/>
      <w:u w:val="single"/>
    </w:rPr>
  </w:style>
  <w:style w:type="paragraph" w:customStyle="1" w:styleId="mt0">
    <w:name w:val="mt0"/>
    <w:basedOn w:val="a"/>
    <w:rsid w:val="0032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602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32</cp:revision>
  <cp:lastPrinted>2021-04-21T07:42:00Z</cp:lastPrinted>
  <dcterms:created xsi:type="dcterms:W3CDTF">2023-05-18T08:30:00Z</dcterms:created>
  <dcterms:modified xsi:type="dcterms:W3CDTF">2024-12-11T07:53:00Z</dcterms:modified>
</cp:coreProperties>
</file>